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AAD" w:rsidRPr="00CA7C3D" w:rsidRDefault="009E5AAD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9E5AAD" w:rsidRPr="00CA7C3D" w:rsidRDefault="009E5AAD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9E5AAD" w:rsidRPr="00CA7C3D" w:rsidRDefault="009E5AAD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9E5AAD" w:rsidRPr="00CA7C3D" w:rsidRDefault="009E5AAD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9E5AAD" w:rsidRPr="00CA7C3D" w:rsidRDefault="009E5AAD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>От</w:t>
      </w:r>
      <w:r>
        <w:rPr>
          <w:sz w:val="22"/>
          <w:szCs w:val="22"/>
          <w:lang w:eastAsia="ru-RU"/>
        </w:rPr>
        <w:t xml:space="preserve"> 11.02.2022 </w:t>
      </w:r>
      <w:r w:rsidRPr="00CA7C3D">
        <w:rPr>
          <w:sz w:val="22"/>
          <w:szCs w:val="22"/>
          <w:lang w:eastAsia="ru-RU"/>
        </w:rPr>
        <w:t xml:space="preserve"> № </w:t>
      </w:r>
      <w:bookmarkStart w:id="0" w:name="_GoBack"/>
      <w:bookmarkEnd w:id="0"/>
      <w:r>
        <w:rPr>
          <w:sz w:val="22"/>
          <w:szCs w:val="22"/>
          <w:lang w:eastAsia="ru-RU"/>
        </w:rPr>
        <w:t>28</w:t>
      </w:r>
    </w:p>
    <w:p w:rsidR="009E5AAD" w:rsidRPr="00CA7C3D" w:rsidRDefault="009E5AAD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9E5AAD" w:rsidRDefault="009E5AAD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</w:p>
    <w:p w:rsidR="009E5AAD" w:rsidRDefault="009E5AAD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</w:p>
    <w:p w:rsidR="009E5AAD" w:rsidRPr="00CA7C3D" w:rsidRDefault="009E5AAD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</w:t>
      </w:r>
      <w:r w:rsidRPr="00CA7C3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на территории Унечского городского  поселения</w:t>
      </w:r>
    </w:p>
    <w:p w:rsidR="009E5AAD" w:rsidRDefault="009E5AAD" w:rsidP="00FC5F2F">
      <w:pPr>
        <w:spacing w:after="120" w:line="240" w:lineRule="auto"/>
        <w:ind w:firstLine="856"/>
        <w:jc w:val="both"/>
        <w:rPr>
          <w:lang w:eastAsia="ru-RU"/>
        </w:rPr>
      </w:pPr>
    </w:p>
    <w:p w:rsidR="009E5AAD" w:rsidRPr="00FC5F2F" w:rsidRDefault="009E5AAD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со </w:t>
      </w:r>
      <w:r w:rsidRPr="006A41BA">
        <w:rPr>
          <w:lang w:eastAsia="ru-RU"/>
        </w:rPr>
        <w:t>статьями  11.3, 11.9, 11.10 Земельного кодекса РФ, пунктом 2 статьи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04.10.2019, решением Унечского городского Совета народных депутатов от 03.11.2015г. № 3-74   (в редакции решений от 29.03.2017 № 3-1367, от 05.11.2019 №</w:t>
      </w:r>
      <w:r>
        <w:rPr>
          <w:lang w:eastAsia="ru-RU"/>
        </w:rPr>
        <w:t xml:space="preserve"> </w:t>
      </w:r>
      <w:r w:rsidRPr="006A41BA">
        <w:rPr>
          <w:lang w:eastAsia="ru-RU"/>
        </w:rPr>
        <w:t>4-19) «Об утверждении изменений в  Генеральный план и утверждении Правил землепользования и застройки муниципального образования «Унечское городское поселение Унеч</w:t>
      </w:r>
      <w:r>
        <w:rPr>
          <w:lang w:eastAsia="ru-RU"/>
        </w:rPr>
        <w:t xml:space="preserve">ского муниципального района Брянской области», </w:t>
      </w:r>
      <w:r w:rsidRPr="00FC5F2F">
        <w:rPr>
          <w:lang w:eastAsia="ru-RU"/>
        </w:rPr>
        <w:t xml:space="preserve">в целях постановки на </w:t>
      </w:r>
      <w:r>
        <w:rPr>
          <w:lang w:eastAsia="ru-RU"/>
        </w:rPr>
        <w:t xml:space="preserve"> </w:t>
      </w:r>
      <w:r w:rsidRPr="00FC5F2F">
        <w:rPr>
          <w:lang w:eastAsia="ru-RU"/>
        </w:rPr>
        <w:t xml:space="preserve">государственный </w:t>
      </w:r>
      <w:r>
        <w:rPr>
          <w:lang w:eastAsia="ru-RU"/>
        </w:rPr>
        <w:t xml:space="preserve"> </w:t>
      </w:r>
      <w:r w:rsidRPr="00FC5F2F">
        <w:rPr>
          <w:lang w:eastAsia="ru-RU"/>
        </w:rPr>
        <w:t>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9E5AAD" w:rsidRDefault="009E5AAD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9E5AAD" w:rsidRPr="00336C1F" w:rsidRDefault="009E5AAD" w:rsidP="00D07175">
      <w:pPr>
        <w:tabs>
          <w:tab w:val="left" w:pos="5130"/>
        </w:tabs>
        <w:spacing w:after="120" w:line="240" w:lineRule="auto"/>
        <w:rPr>
          <w:lang w:eastAsia="ru-RU"/>
        </w:rPr>
      </w:pPr>
      <w:r>
        <w:rPr>
          <w:lang w:eastAsia="ru-RU"/>
        </w:rPr>
        <w:t xml:space="preserve">            </w:t>
      </w:r>
      <w:r w:rsidRPr="00336C1F">
        <w:rPr>
          <w:lang w:eastAsia="ru-RU"/>
        </w:rPr>
        <w:t>ПОСТАНОВЛЯЮ:</w:t>
      </w:r>
    </w:p>
    <w:p w:rsidR="009E5AAD" w:rsidRPr="00D420A7" w:rsidRDefault="009E5AAD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 </w:t>
      </w:r>
      <w:r>
        <w:rPr>
          <w:lang w:eastAsia="ru-RU"/>
        </w:rPr>
        <w:tab/>
        <w:t xml:space="preserve">1. </w:t>
      </w:r>
      <w:r w:rsidRPr="00D420A7">
        <w:rPr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со следующими показателями (Приложение </w:t>
      </w:r>
      <w:r>
        <w:rPr>
          <w:lang w:eastAsia="ru-RU"/>
        </w:rPr>
        <w:t>№ 1</w:t>
      </w:r>
      <w:r w:rsidRPr="00D420A7">
        <w:rPr>
          <w:lang w:eastAsia="ru-RU"/>
        </w:rPr>
        <w:t>):</w:t>
      </w:r>
    </w:p>
    <w:p w:rsidR="009E5AAD" w:rsidRPr="00372FFD" w:rsidRDefault="009E5AAD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7782</w:t>
      </w:r>
      <w:r w:rsidRPr="00372FFD">
        <w:rPr>
          <w:lang w:eastAsia="ru-RU"/>
        </w:rPr>
        <w:t xml:space="preserve"> кв.м.;</w:t>
      </w:r>
    </w:p>
    <w:p w:rsidR="009E5AAD" w:rsidRPr="006221CE" w:rsidRDefault="009E5AAD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6221CE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 xml:space="preserve">Унечское городское </w:t>
      </w:r>
      <w:r w:rsidRPr="006221CE">
        <w:rPr>
          <w:lang w:eastAsia="ru-RU"/>
        </w:rPr>
        <w:t xml:space="preserve"> поселение, </w:t>
      </w:r>
      <w:r>
        <w:rPr>
          <w:lang w:eastAsia="ru-RU"/>
        </w:rPr>
        <w:t xml:space="preserve"> г. Унеча,  ул. Суворова</w:t>
      </w:r>
      <w:r w:rsidRPr="006221CE">
        <w:rPr>
          <w:lang w:eastAsia="ru-RU"/>
        </w:rPr>
        <w:t>;</w:t>
      </w:r>
    </w:p>
    <w:p w:rsidR="009E5AAD" w:rsidRPr="006221CE" w:rsidRDefault="009E5AAD" w:rsidP="009734D6">
      <w:pPr>
        <w:tabs>
          <w:tab w:val="num" w:pos="0"/>
        </w:tabs>
        <w:spacing w:line="240" w:lineRule="auto"/>
        <w:jc w:val="both"/>
      </w:pPr>
      <w:r w:rsidRPr="006221CE">
        <w:t>- вид разрешенного использования: «</w:t>
      </w:r>
      <w:r>
        <w:t>обслуживание автотранспорта</w:t>
      </w:r>
      <w:r w:rsidRPr="006221CE">
        <w:t xml:space="preserve">»;  </w:t>
      </w:r>
    </w:p>
    <w:p w:rsidR="009E5AAD" w:rsidRDefault="009E5AAD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6221CE">
        <w:t xml:space="preserve">-  категория земель: </w:t>
      </w:r>
      <w:r w:rsidRPr="00573A77">
        <w:rPr>
          <w:lang w:eastAsia="ru-RU"/>
        </w:rPr>
        <w:t xml:space="preserve">земли </w:t>
      </w:r>
      <w:r>
        <w:rPr>
          <w:lang w:eastAsia="ru-RU"/>
        </w:rPr>
        <w:t>населенных пунктов</w:t>
      </w:r>
      <w:r w:rsidRPr="00573A77">
        <w:rPr>
          <w:lang w:eastAsia="ru-RU"/>
        </w:rPr>
        <w:t>.</w:t>
      </w:r>
    </w:p>
    <w:p w:rsidR="009E5AAD" w:rsidRPr="00336C1F" w:rsidRDefault="009E5AAD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ab/>
        <w:t>В соответствии с пунктом 3 части 4 статьи 36 Градостроительного кодекса РФ действие градостроительного регламента не распространяется на земельные участки, предназначенные для размещения линейных объектов и (или) занятые линейными объектами.</w:t>
      </w:r>
    </w:p>
    <w:p w:rsidR="009E5AAD" w:rsidRPr="009A7CD8" w:rsidRDefault="009E5AAD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            2.</w:t>
      </w:r>
      <w:r w:rsidRPr="00336C1F">
        <w:t xml:space="preserve"> </w:t>
      </w:r>
      <w:r w:rsidRPr="009A7CD8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 </w:t>
      </w:r>
      <w:r w:rsidRPr="009A7CD8">
        <w:rPr>
          <w:lang w:eastAsia="ru-RU"/>
        </w:rPr>
        <w:t>со следующими показателями (Приложение</w:t>
      </w:r>
      <w:r>
        <w:rPr>
          <w:lang w:eastAsia="ru-RU"/>
        </w:rPr>
        <w:t xml:space="preserve"> №</w:t>
      </w:r>
      <w:r w:rsidRPr="009A7CD8">
        <w:rPr>
          <w:lang w:eastAsia="ru-RU"/>
        </w:rPr>
        <w:t xml:space="preserve"> </w:t>
      </w:r>
      <w:r>
        <w:rPr>
          <w:lang w:eastAsia="ru-RU"/>
        </w:rPr>
        <w:t>2</w:t>
      </w:r>
      <w:r w:rsidRPr="009A7CD8">
        <w:rPr>
          <w:lang w:eastAsia="ru-RU"/>
        </w:rPr>
        <w:t>):</w:t>
      </w:r>
    </w:p>
    <w:p w:rsidR="009E5AAD" w:rsidRPr="00372FFD" w:rsidRDefault="009E5AAD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3281</w:t>
      </w:r>
      <w:r w:rsidRPr="00372FFD">
        <w:rPr>
          <w:lang w:eastAsia="ru-RU"/>
        </w:rPr>
        <w:t xml:space="preserve"> кв.м.;</w:t>
      </w:r>
    </w:p>
    <w:p w:rsidR="009E5AAD" w:rsidRPr="006221CE" w:rsidRDefault="009E5AAD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6221CE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 xml:space="preserve">Унечское городское </w:t>
      </w:r>
      <w:r w:rsidRPr="006221CE">
        <w:rPr>
          <w:lang w:eastAsia="ru-RU"/>
        </w:rPr>
        <w:t xml:space="preserve"> поселение, </w:t>
      </w:r>
      <w:r>
        <w:rPr>
          <w:lang w:eastAsia="ru-RU"/>
        </w:rPr>
        <w:t xml:space="preserve"> г. Унеча,  пер. Мира</w:t>
      </w:r>
      <w:r w:rsidRPr="006221CE">
        <w:rPr>
          <w:lang w:eastAsia="ru-RU"/>
        </w:rPr>
        <w:t>;</w:t>
      </w:r>
    </w:p>
    <w:p w:rsidR="009E5AAD" w:rsidRPr="006221CE" w:rsidRDefault="009E5AAD" w:rsidP="009734D6">
      <w:pPr>
        <w:tabs>
          <w:tab w:val="num" w:pos="0"/>
        </w:tabs>
        <w:spacing w:line="240" w:lineRule="auto"/>
        <w:jc w:val="both"/>
      </w:pPr>
      <w:r w:rsidRPr="006221CE">
        <w:t>- вид разрешенного использования: «</w:t>
      </w:r>
      <w:r>
        <w:t>обслуживание автотранспорта</w:t>
      </w:r>
      <w:r w:rsidRPr="006221CE">
        <w:t xml:space="preserve">»;  </w:t>
      </w:r>
    </w:p>
    <w:p w:rsidR="009E5AAD" w:rsidRDefault="009E5AAD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6221CE">
        <w:t xml:space="preserve">-  категория земель: </w:t>
      </w:r>
      <w:r w:rsidRPr="00573A77">
        <w:rPr>
          <w:lang w:eastAsia="ru-RU"/>
        </w:rPr>
        <w:t xml:space="preserve">земли </w:t>
      </w:r>
      <w:r>
        <w:rPr>
          <w:lang w:eastAsia="ru-RU"/>
        </w:rPr>
        <w:t>населенных пунктов</w:t>
      </w:r>
      <w:r w:rsidRPr="00573A77">
        <w:rPr>
          <w:lang w:eastAsia="ru-RU"/>
        </w:rPr>
        <w:t>.</w:t>
      </w:r>
    </w:p>
    <w:p w:rsidR="009E5AAD" w:rsidRDefault="009E5AAD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ab/>
        <w:t>В соответствии с пунктом 3 части 4 статьи 36 Градостроительного кодекса РФ действие градостроительного регламента не распространяется на земельные участки, предназначенные для размещения линейных объектов и (или) занятые линейными объектами.</w:t>
      </w:r>
    </w:p>
    <w:p w:rsidR="009E5AAD" w:rsidRPr="00336C1F" w:rsidRDefault="009E5AAD" w:rsidP="009D770A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3</w:t>
      </w:r>
      <w:r w:rsidRPr="00336C1F">
        <w:rPr>
          <w:lang w:eastAsia="ru-RU"/>
        </w:rPr>
        <w:t>. Образовать земельные участки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336C1F">
        <w:rPr>
          <w:lang w:eastAsia="ru-RU"/>
        </w:rPr>
        <w:t xml:space="preserve"> 1,</w:t>
      </w:r>
      <w:r>
        <w:rPr>
          <w:lang w:eastAsia="ru-RU"/>
        </w:rPr>
        <w:t xml:space="preserve"> </w:t>
      </w:r>
      <w:r w:rsidRPr="00336C1F">
        <w:rPr>
          <w:lang w:eastAsia="ru-RU"/>
        </w:rPr>
        <w:t>2</w:t>
      </w:r>
      <w:r>
        <w:rPr>
          <w:lang w:eastAsia="ru-RU"/>
        </w:rPr>
        <w:t xml:space="preserve">, </w:t>
      </w:r>
      <w:r w:rsidRPr="00336C1F">
        <w:rPr>
          <w:lang w:eastAsia="ru-RU"/>
        </w:rPr>
        <w:t>настоящего постановления, в соответствии с действующим законодательством.</w:t>
      </w:r>
    </w:p>
    <w:p w:rsidR="009E5AAD" w:rsidRPr="00336C1F" w:rsidRDefault="009E5AAD" w:rsidP="0059363E">
      <w:pPr>
        <w:suppressAutoHyphens/>
        <w:spacing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4. </w:t>
      </w:r>
      <w:r w:rsidRPr="00336C1F">
        <w:rPr>
          <w:lang w:eastAsia="ru-RU"/>
        </w:rPr>
        <w:t>Площадь образуемых земельных участков, указанны</w:t>
      </w:r>
      <w:r>
        <w:rPr>
          <w:lang w:eastAsia="ru-RU"/>
        </w:rPr>
        <w:t>х</w:t>
      </w:r>
      <w:r w:rsidRPr="00336C1F">
        <w:rPr>
          <w:lang w:eastAsia="ru-RU"/>
        </w:rPr>
        <w:t xml:space="preserve"> в пункт</w:t>
      </w:r>
      <w:r>
        <w:rPr>
          <w:lang w:eastAsia="ru-RU"/>
        </w:rPr>
        <w:t>ах</w:t>
      </w:r>
      <w:r w:rsidRPr="00336C1F">
        <w:rPr>
          <w:lang w:eastAsia="ru-RU"/>
        </w:rPr>
        <w:t xml:space="preserve"> 1,</w:t>
      </w:r>
      <w:r>
        <w:rPr>
          <w:lang w:eastAsia="ru-RU"/>
        </w:rPr>
        <w:t xml:space="preserve"> </w:t>
      </w:r>
      <w:r w:rsidRPr="00336C1F">
        <w:rPr>
          <w:lang w:eastAsia="ru-RU"/>
        </w:rPr>
        <w:t>2</w:t>
      </w:r>
      <w:r>
        <w:rPr>
          <w:lang w:eastAsia="ru-RU"/>
        </w:rPr>
        <w:t xml:space="preserve">, </w:t>
      </w:r>
      <w:r w:rsidRPr="00336C1F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9E5AAD" w:rsidRPr="0050051F" w:rsidRDefault="009E5AAD" w:rsidP="0059363E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5</w:t>
      </w:r>
      <w:r w:rsidRPr="0050051F">
        <w:rPr>
          <w:lang w:eastAsia="ru-RU"/>
        </w:rPr>
        <w:t xml:space="preserve">. </w:t>
      </w:r>
      <w:r>
        <w:rPr>
          <w:lang w:eastAsia="ru-RU"/>
        </w:rPr>
        <w:t xml:space="preserve"> </w:t>
      </w:r>
      <w:r w:rsidRPr="0050051F">
        <w:rPr>
          <w:lang w:eastAsia="ru-RU"/>
        </w:rPr>
        <w:t>Срок действия решения об утверждении схемы расположения земельных участков составляет два года.</w:t>
      </w:r>
    </w:p>
    <w:p w:rsidR="009E5AAD" w:rsidRPr="0050051F" w:rsidRDefault="009E5AAD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6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9E5AAD" w:rsidRPr="0050051F" w:rsidRDefault="009E5AAD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7</w:t>
      </w:r>
      <w:r w:rsidRPr="0050051F">
        <w:rPr>
          <w:lang w:eastAsia="ru-RU"/>
        </w:rPr>
        <w:t xml:space="preserve">.  </w:t>
      </w:r>
      <w:r>
        <w:rPr>
          <w:lang w:eastAsia="ru-RU"/>
        </w:rPr>
        <w:t xml:space="preserve"> </w:t>
      </w:r>
      <w:r w:rsidRPr="0050051F">
        <w:rPr>
          <w:lang w:eastAsia="ru-RU"/>
        </w:rPr>
        <w:t>Настоящее постановление вступает в силу с момента его подписания.</w:t>
      </w:r>
    </w:p>
    <w:p w:rsidR="009E5AAD" w:rsidRDefault="009E5AAD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8</w:t>
      </w:r>
      <w:r w:rsidRPr="0050051F">
        <w:rPr>
          <w:lang w:eastAsia="ru-RU"/>
        </w:rPr>
        <w:t xml:space="preserve">. </w:t>
      </w:r>
      <w:r>
        <w:rPr>
          <w:lang w:eastAsia="ru-RU"/>
        </w:rPr>
        <w:t xml:space="preserve"> </w:t>
      </w:r>
      <w:r w:rsidRPr="0050051F">
        <w:rPr>
          <w:lang w:eastAsia="ru-RU"/>
        </w:rPr>
        <w:t xml:space="preserve">Контроль за исполнением настоящего постановления </w:t>
      </w:r>
      <w:r>
        <w:rPr>
          <w:lang w:eastAsia="ru-RU"/>
        </w:rPr>
        <w:t>оставляю за собой</w:t>
      </w:r>
      <w:r w:rsidRPr="0050051F">
        <w:rPr>
          <w:lang w:eastAsia="ru-RU"/>
        </w:rPr>
        <w:t>.</w:t>
      </w:r>
    </w:p>
    <w:p w:rsidR="009E5AAD" w:rsidRDefault="009E5AAD" w:rsidP="004B72FA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</w:t>
      </w:r>
    </w:p>
    <w:p w:rsidR="009E5AAD" w:rsidRDefault="009E5AAD" w:rsidP="0050051F">
      <w:pPr>
        <w:spacing w:line="240" w:lineRule="auto"/>
        <w:rPr>
          <w:lang w:eastAsia="ru-RU"/>
        </w:rPr>
      </w:pPr>
    </w:p>
    <w:p w:rsidR="009E5AAD" w:rsidRDefault="009E5AAD" w:rsidP="009D770A">
      <w:pPr>
        <w:tabs>
          <w:tab w:val="left" w:pos="8000"/>
        </w:tabs>
        <w:spacing w:line="240" w:lineRule="auto"/>
        <w:rPr>
          <w:lang w:eastAsia="ru-RU"/>
        </w:rPr>
      </w:pPr>
      <w:r>
        <w:rPr>
          <w:lang w:eastAsia="ru-RU"/>
        </w:rPr>
        <w:t xml:space="preserve">Исполняющая обязанности </w:t>
      </w:r>
    </w:p>
    <w:p w:rsidR="009E5AAD" w:rsidRPr="0050051F" w:rsidRDefault="009E5AAD" w:rsidP="00147F04">
      <w:pPr>
        <w:tabs>
          <w:tab w:val="left" w:pos="8000"/>
        </w:tabs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ы</w:t>
      </w:r>
      <w:r w:rsidRPr="0050051F">
        <w:rPr>
          <w:lang w:eastAsia="ru-RU"/>
        </w:rPr>
        <w:t xml:space="preserve"> администрации района                                                     </w:t>
      </w:r>
      <w:r>
        <w:rPr>
          <w:lang w:eastAsia="ru-RU"/>
        </w:rPr>
        <w:t xml:space="preserve">                             И.М. Волкович</w:t>
      </w:r>
    </w:p>
    <w:p w:rsidR="009E5AAD" w:rsidRPr="0050051F" w:rsidRDefault="009E5AAD" w:rsidP="0050051F">
      <w:pPr>
        <w:spacing w:line="240" w:lineRule="auto"/>
        <w:rPr>
          <w:lang w:eastAsia="ru-RU"/>
        </w:rPr>
      </w:pPr>
    </w:p>
    <w:p w:rsidR="009E5AAD" w:rsidRDefault="009E5AAD" w:rsidP="004B72FA">
      <w:pPr>
        <w:tabs>
          <w:tab w:val="left" w:pos="8100"/>
        </w:tabs>
        <w:spacing w:line="240" w:lineRule="auto"/>
        <w:rPr>
          <w:lang w:eastAsia="ru-RU"/>
        </w:rPr>
      </w:pPr>
    </w:p>
    <w:p w:rsidR="009E5AAD" w:rsidRPr="0050051F" w:rsidRDefault="009E5AAD" w:rsidP="004B72FA">
      <w:pPr>
        <w:tabs>
          <w:tab w:val="left" w:pos="8100"/>
        </w:tabs>
        <w:spacing w:line="240" w:lineRule="auto"/>
        <w:rPr>
          <w:lang w:eastAsia="ru-RU"/>
        </w:rPr>
      </w:pPr>
    </w:p>
    <w:p w:rsidR="009E5AAD" w:rsidRPr="00336C1F" w:rsidRDefault="009E5AAD" w:rsidP="00BB54C3">
      <w:pPr>
        <w:tabs>
          <w:tab w:val="left" w:pos="8000"/>
        </w:tabs>
        <w:spacing w:line="240" w:lineRule="auto"/>
        <w:rPr>
          <w:lang w:eastAsia="ru-RU"/>
        </w:rPr>
      </w:pPr>
      <w:r w:rsidRPr="0050051F">
        <w:rPr>
          <w:lang w:eastAsia="ru-RU"/>
        </w:rPr>
        <w:t xml:space="preserve">                     </w:t>
      </w:r>
    </w:p>
    <w:sectPr w:rsidR="009E5AAD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AAD" w:rsidRDefault="009E5AAD" w:rsidP="006F0F01">
      <w:pPr>
        <w:spacing w:line="240" w:lineRule="auto"/>
      </w:pPr>
      <w:r>
        <w:separator/>
      </w:r>
    </w:p>
  </w:endnote>
  <w:endnote w:type="continuationSeparator" w:id="1">
    <w:p w:rsidR="009E5AAD" w:rsidRDefault="009E5AAD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AAD" w:rsidRDefault="009E5AAD" w:rsidP="006F0F01">
      <w:pPr>
        <w:spacing w:line="240" w:lineRule="auto"/>
      </w:pPr>
      <w:r>
        <w:separator/>
      </w:r>
    </w:p>
  </w:footnote>
  <w:footnote w:type="continuationSeparator" w:id="1">
    <w:p w:rsidR="009E5AAD" w:rsidRDefault="009E5AAD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408A"/>
    <w:rsid w:val="00060422"/>
    <w:rsid w:val="00073686"/>
    <w:rsid w:val="000865D6"/>
    <w:rsid w:val="000C24D9"/>
    <w:rsid w:val="000D5161"/>
    <w:rsid w:val="000F29FE"/>
    <w:rsid w:val="0010592C"/>
    <w:rsid w:val="00120638"/>
    <w:rsid w:val="00147F04"/>
    <w:rsid w:val="00181F27"/>
    <w:rsid w:val="001B5966"/>
    <w:rsid w:val="001F0C9A"/>
    <w:rsid w:val="00212C03"/>
    <w:rsid w:val="0022683C"/>
    <w:rsid w:val="00234034"/>
    <w:rsid w:val="002421F5"/>
    <w:rsid w:val="002458A0"/>
    <w:rsid w:val="00257845"/>
    <w:rsid w:val="00262F5E"/>
    <w:rsid w:val="002667AF"/>
    <w:rsid w:val="00275B60"/>
    <w:rsid w:val="00294426"/>
    <w:rsid w:val="002C186D"/>
    <w:rsid w:val="002D2CD1"/>
    <w:rsid w:val="002E3C45"/>
    <w:rsid w:val="00336C1F"/>
    <w:rsid w:val="003400DF"/>
    <w:rsid w:val="003570A8"/>
    <w:rsid w:val="00372606"/>
    <w:rsid w:val="00372FFD"/>
    <w:rsid w:val="00453CB3"/>
    <w:rsid w:val="00464B31"/>
    <w:rsid w:val="0046601A"/>
    <w:rsid w:val="004714ED"/>
    <w:rsid w:val="00484E3B"/>
    <w:rsid w:val="00492A6E"/>
    <w:rsid w:val="004B72FA"/>
    <w:rsid w:val="004C0964"/>
    <w:rsid w:val="004F3C54"/>
    <w:rsid w:val="0050051F"/>
    <w:rsid w:val="005327AA"/>
    <w:rsid w:val="00536DB1"/>
    <w:rsid w:val="00544245"/>
    <w:rsid w:val="00557778"/>
    <w:rsid w:val="00573A77"/>
    <w:rsid w:val="00587744"/>
    <w:rsid w:val="0059363E"/>
    <w:rsid w:val="00593D96"/>
    <w:rsid w:val="0059528F"/>
    <w:rsid w:val="005C384D"/>
    <w:rsid w:val="005E6233"/>
    <w:rsid w:val="005F32CF"/>
    <w:rsid w:val="006221CE"/>
    <w:rsid w:val="00664215"/>
    <w:rsid w:val="0069515C"/>
    <w:rsid w:val="006A08C4"/>
    <w:rsid w:val="006A41BA"/>
    <w:rsid w:val="006A46A1"/>
    <w:rsid w:val="006A46B4"/>
    <w:rsid w:val="006B355E"/>
    <w:rsid w:val="006B5B5F"/>
    <w:rsid w:val="006D1CA3"/>
    <w:rsid w:val="006F0F01"/>
    <w:rsid w:val="006F3730"/>
    <w:rsid w:val="006F579B"/>
    <w:rsid w:val="00764993"/>
    <w:rsid w:val="00767B73"/>
    <w:rsid w:val="00794317"/>
    <w:rsid w:val="00817FCC"/>
    <w:rsid w:val="00853FF7"/>
    <w:rsid w:val="00876340"/>
    <w:rsid w:val="008C1C3D"/>
    <w:rsid w:val="008D4A0A"/>
    <w:rsid w:val="008E0328"/>
    <w:rsid w:val="008E3600"/>
    <w:rsid w:val="00920167"/>
    <w:rsid w:val="0092753C"/>
    <w:rsid w:val="00957BBE"/>
    <w:rsid w:val="009734D6"/>
    <w:rsid w:val="009A7CD8"/>
    <w:rsid w:val="009B29A2"/>
    <w:rsid w:val="009D770A"/>
    <w:rsid w:val="009E5AAD"/>
    <w:rsid w:val="00A041B8"/>
    <w:rsid w:val="00A64792"/>
    <w:rsid w:val="00A870FE"/>
    <w:rsid w:val="00A907A8"/>
    <w:rsid w:val="00A95FD2"/>
    <w:rsid w:val="00AF0CCD"/>
    <w:rsid w:val="00B06584"/>
    <w:rsid w:val="00B37F84"/>
    <w:rsid w:val="00B4544F"/>
    <w:rsid w:val="00B52402"/>
    <w:rsid w:val="00B55D15"/>
    <w:rsid w:val="00B83C47"/>
    <w:rsid w:val="00B87F95"/>
    <w:rsid w:val="00BB54C3"/>
    <w:rsid w:val="00BC14E3"/>
    <w:rsid w:val="00BF05C8"/>
    <w:rsid w:val="00C14927"/>
    <w:rsid w:val="00C17BCE"/>
    <w:rsid w:val="00C27A5F"/>
    <w:rsid w:val="00C64814"/>
    <w:rsid w:val="00C66D95"/>
    <w:rsid w:val="00C906B5"/>
    <w:rsid w:val="00C9530E"/>
    <w:rsid w:val="00C96AFD"/>
    <w:rsid w:val="00CA7C3D"/>
    <w:rsid w:val="00CC5585"/>
    <w:rsid w:val="00CD731E"/>
    <w:rsid w:val="00D07175"/>
    <w:rsid w:val="00D24B44"/>
    <w:rsid w:val="00D271E1"/>
    <w:rsid w:val="00D420A7"/>
    <w:rsid w:val="00D43E77"/>
    <w:rsid w:val="00D62693"/>
    <w:rsid w:val="00D62949"/>
    <w:rsid w:val="00D6320A"/>
    <w:rsid w:val="00D72A62"/>
    <w:rsid w:val="00D76464"/>
    <w:rsid w:val="00D87B70"/>
    <w:rsid w:val="00DC0A8E"/>
    <w:rsid w:val="00DC35FF"/>
    <w:rsid w:val="00DC5896"/>
    <w:rsid w:val="00DC7F9D"/>
    <w:rsid w:val="00DE4856"/>
    <w:rsid w:val="00DE5C3C"/>
    <w:rsid w:val="00E205F4"/>
    <w:rsid w:val="00E33392"/>
    <w:rsid w:val="00E41AF8"/>
    <w:rsid w:val="00E85A3F"/>
    <w:rsid w:val="00EC211D"/>
    <w:rsid w:val="00EC3839"/>
    <w:rsid w:val="00EC6E67"/>
    <w:rsid w:val="00ED64B1"/>
    <w:rsid w:val="00ED6DCE"/>
    <w:rsid w:val="00EE4AE2"/>
    <w:rsid w:val="00F000AD"/>
    <w:rsid w:val="00F07685"/>
    <w:rsid w:val="00F3298D"/>
    <w:rsid w:val="00F46809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D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40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</TotalTime>
  <Pages>2</Pages>
  <Words>633</Words>
  <Characters>3609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Богданович Ирина Викторовна</dc:creator>
  <cp:keywords/>
  <dc:description/>
  <cp:lastModifiedBy>Лосева Е.Ю.</cp:lastModifiedBy>
  <cp:revision>16</cp:revision>
  <cp:lastPrinted>2020-09-04T11:44:00Z</cp:lastPrinted>
  <dcterms:created xsi:type="dcterms:W3CDTF">2020-09-03T12:24:00Z</dcterms:created>
  <dcterms:modified xsi:type="dcterms:W3CDTF">2022-02-18T09:41:00Z</dcterms:modified>
</cp:coreProperties>
</file>